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1" w:rsidRDefault="00586821">
      <w:pPr>
        <w:pStyle w:val="ConsPlusTitlePage"/>
      </w:pPr>
      <w:r>
        <w:br/>
      </w:r>
    </w:p>
    <w:p w:rsidR="00586821" w:rsidRDefault="00586821">
      <w:pPr>
        <w:pStyle w:val="ConsPlusNormal"/>
        <w:jc w:val="both"/>
        <w:outlineLvl w:val="0"/>
      </w:pPr>
    </w:p>
    <w:p w:rsidR="00586821" w:rsidRDefault="00586821">
      <w:pPr>
        <w:pStyle w:val="ConsPlusNormal"/>
        <w:outlineLvl w:val="0"/>
      </w:pPr>
      <w:r>
        <w:t>Зарегистрировано в Минюсте России 18 января 2013 г. N 26599</w:t>
      </w:r>
    </w:p>
    <w:p w:rsidR="00586821" w:rsidRDefault="00586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821" w:rsidRDefault="00586821">
      <w:pPr>
        <w:pStyle w:val="ConsPlusNormal"/>
      </w:pPr>
    </w:p>
    <w:p w:rsidR="00586821" w:rsidRDefault="00586821">
      <w:pPr>
        <w:pStyle w:val="ConsPlusTitle"/>
        <w:jc w:val="center"/>
      </w:pPr>
      <w:r>
        <w:t>МИНИСТЕРСТВО ЗДРАВООХРАНЕНИЯ РОССИЙСКОЙ ФЕДЕРАЦИИ</w:t>
      </w:r>
    </w:p>
    <w:p w:rsidR="00586821" w:rsidRDefault="00586821">
      <w:pPr>
        <w:pStyle w:val="ConsPlusTitle"/>
        <w:jc w:val="center"/>
      </w:pPr>
    </w:p>
    <w:p w:rsidR="00586821" w:rsidRDefault="00586821">
      <w:pPr>
        <w:pStyle w:val="ConsPlusTitle"/>
        <w:jc w:val="center"/>
      </w:pPr>
      <w:r>
        <w:t>ПРИКАЗ</w:t>
      </w:r>
    </w:p>
    <w:p w:rsidR="00586821" w:rsidRDefault="00586821">
      <w:pPr>
        <w:pStyle w:val="ConsPlusTitle"/>
        <w:jc w:val="center"/>
      </w:pPr>
      <w:r>
        <w:t>от 9 ноября 2012 г. N 758н</w:t>
      </w:r>
    </w:p>
    <w:p w:rsidR="00586821" w:rsidRDefault="00586821">
      <w:pPr>
        <w:pStyle w:val="ConsPlusTitle"/>
        <w:jc w:val="center"/>
      </w:pPr>
    </w:p>
    <w:p w:rsidR="00586821" w:rsidRDefault="00586821">
      <w:pPr>
        <w:pStyle w:val="ConsPlusTitle"/>
        <w:jc w:val="center"/>
      </w:pPr>
      <w:r>
        <w:t>ОБ УТВЕРЖДЕНИИ СТАНДАРТА</w:t>
      </w:r>
    </w:p>
    <w:p w:rsidR="00586821" w:rsidRDefault="00586821">
      <w:pPr>
        <w:pStyle w:val="ConsPlusTitle"/>
        <w:jc w:val="center"/>
      </w:pPr>
      <w:r>
        <w:t>СПЕЦИАЛИЗИРОВАННОЙ МЕДИЦИНСКОЙ ПОМОЩИ ПРИ БОЛЕЗНИ,</w:t>
      </w:r>
    </w:p>
    <w:p w:rsidR="00586821" w:rsidRDefault="00586821">
      <w:pPr>
        <w:pStyle w:val="ConsPlusTitle"/>
        <w:jc w:val="center"/>
      </w:pPr>
      <w:r>
        <w:t>ВЫЗВАННОЙ ВИРУСОМ ИММУНОДЕФИЦИТА ЧЕЛОВЕКА (ВИЧ-ИНФЕКЦИИ)</w:t>
      </w:r>
    </w:p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86821" w:rsidRDefault="00586821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болезни, вызванной вирусом иммунодефицита человека (ВИЧ-инфекции) согласно приложению.</w:t>
      </w:r>
    </w:p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jc w:val="right"/>
      </w:pPr>
      <w:r>
        <w:t>Министр</w:t>
      </w:r>
    </w:p>
    <w:p w:rsidR="00586821" w:rsidRDefault="00586821">
      <w:pPr>
        <w:pStyle w:val="ConsPlusNormal"/>
        <w:jc w:val="right"/>
      </w:pPr>
      <w:r>
        <w:t>В.И.СКВОРЦОВА</w:t>
      </w:r>
    </w:p>
    <w:p w:rsidR="00586821" w:rsidRDefault="00586821">
      <w:pPr>
        <w:pStyle w:val="ConsPlusNormal"/>
        <w:jc w:val="right"/>
      </w:pPr>
    </w:p>
    <w:p w:rsidR="00586821" w:rsidRDefault="00586821">
      <w:pPr>
        <w:pStyle w:val="ConsPlusNormal"/>
        <w:jc w:val="right"/>
      </w:pPr>
    </w:p>
    <w:p w:rsidR="00586821" w:rsidRDefault="00586821">
      <w:pPr>
        <w:pStyle w:val="ConsPlusNormal"/>
        <w:jc w:val="right"/>
      </w:pPr>
    </w:p>
    <w:p w:rsidR="00586821" w:rsidRDefault="00586821">
      <w:pPr>
        <w:pStyle w:val="ConsPlusNormal"/>
        <w:jc w:val="right"/>
      </w:pPr>
    </w:p>
    <w:p w:rsidR="00586821" w:rsidRDefault="00586821">
      <w:pPr>
        <w:pStyle w:val="ConsPlusNormal"/>
        <w:jc w:val="right"/>
      </w:pPr>
    </w:p>
    <w:p w:rsidR="00586821" w:rsidRDefault="00586821">
      <w:pPr>
        <w:pStyle w:val="ConsPlusNormal"/>
        <w:jc w:val="right"/>
        <w:outlineLvl w:val="0"/>
      </w:pPr>
      <w:r>
        <w:t>Приложение</w:t>
      </w:r>
    </w:p>
    <w:p w:rsidR="00586821" w:rsidRDefault="00586821">
      <w:pPr>
        <w:pStyle w:val="ConsPlusNormal"/>
        <w:jc w:val="right"/>
      </w:pPr>
      <w:r>
        <w:t>к приказу Министерства здравоохранения</w:t>
      </w:r>
    </w:p>
    <w:p w:rsidR="00586821" w:rsidRDefault="00586821">
      <w:pPr>
        <w:pStyle w:val="ConsPlusNormal"/>
        <w:jc w:val="right"/>
      </w:pPr>
      <w:r>
        <w:t>Российской Федерации</w:t>
      </w:r>
    </w:p>
    <w:p w:rsidR="00586821" w:rsidRDefault="00586821">
      <w:pPr>
        <w:pStyle w:val="ConsPlusNormal"/>
        <w:jc w:val="right"/>
      </w:pPr>
      <w:r>
        <w:t>от 9 ноября 2012 г. N 758н</w:t>
      </w:r>
    </w:p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Title"/>
        <w:jc w:val="center"/>
      </w:pPr>
      <w:bookmarkStart w:id="0" w:name="P28"/>
      <w:bookmarkEnd w:id="0"/>
      <w:r>
        <w:t>СТАНДАРТ</w:t>
      </w:r>
    </w:p>
    <w:p w:rsidR="00586821" w:rsidRDefault="00586821">
      <w:pPr>
        <w:pStyle w:val="ConsPlusTitle"/>
        <w:jc w:val="center"/>
      </w:pPr>
      <w:r>
        <w:t>СПЕЦИАЛИЗИРОВАННОЙ МЕДИЦИНСКОЙ ПОМОЩИ ПРИ БОЛЕЗНИ,</w:t>
      </w:r>
    </w:p>
    <w:p w:rsidR="00586821" w:rsidRDefault="00586821">
      <w:pPr>
        <w:pStyle w:val="ConsPlusTitle"/>
        <w:jc w:val="center"/>
      </w:pPr>
      <w:r>
        <w:t>ВЫЗВАННОЙ ВИРУСОМ ИММУНОДЕФИЦИТА ЧЕЛОВЕКА (ВИЧ-ИНФЕКЦИИ)</w:t>
      </w:r>
    </w:p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</w:pPr>
      <w:r>
        <w:t>Категория возрастная: взрослые</w:t>
      </w:r>
    </w:p>
    <w:p w:rsidR="00586821" w:rsidRDefault="00586821">
      <w:pPr>
        <w:pStyle w:val="ConsPlusNormal"/>
        <w:ind w:firstLine="540"/>
        <w:jc w:val="both"/>
      </w:pPr>
      <w:r>
        <w:t>Пол: любой</w:t>
      </w:r>
    </w:p>
    <w:p w:rsidR="00586821" w:rsidRDefault="00586821">
      <w:pPr>
        <w:pStyle w:val="ConsPlusNormal"/>
        <w:ind w:firstLine="540"/>
        <w:jc w:val="both"/>
      </w:pPr>
      <w:r>
        <w:t>Фаза: любая</w:t>
      </w:r>
    </w:p>
    <w:p w:rsidR="00586821" w:rsidRDefault="00586821">
      <w:pPr>
        <w:pStyle w:val="ConsPlusNormal"/>
        <w:ind w:firstLine="540"/>
        <w:jc w:val="both"/>
      </w:pPr>
      <w:r>
        <w:t>Стадия: любая</w:t>
      </w:r>
    </w:p>
    <w:p w:rsidR="00586821" w:rsidRDefault="00586821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586821" w:rsidRDefault="00586821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586821" w:rsidRDefault="00586821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586821" w:rsidRDefault="00586821">
      <w:pPr>
        <w:pStyle w:val="ConsPlusNormal"/>
        <w:ind w:firstLine="540"/>
        <w:jc w:val="both"/>
      </w:pPr>
      <w:r>
        <w:t>Форма оказания медицинской помощи: экстренная, плановая</w:t>
      </w:r>
    </w:p>
    <w:p w:rsidR="00586821" w:rsidRDefault="00586821">
      <w:pPr>
        <w:pStyle w:val="ConsPlusNormal"/>
        <w:ind w:firstLine="540"/>
        <w:jc w:val="both"/>
      </w:pPr>
      <w:r>
        <w:t>Средние сроки лечения (количество дней): 30</w:t>
      </w:r>
    </w:p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1200" w:history="1">
        <w:r>
          <w:rPr>
            <w:color w:val="0000FF"/>
          </w:rPr>
          <w:t>&lt;*&gt;</w:t>
        </w:r>
      </w:hyperlink>
      <w:r>
        <w:t xml:space="preserve">        </w:t>
      </w:r>
      <w:hyperlink r:id="rId6" w:history="1">
        <w:r>
          <w:rPr>
            <w:color w:val="0000FF"/>
          </w:rPr>
          <w:t>B20</w:t>
        </w:r>
      </w:hyperlink>
      <w:r>
        <w:t xml:space="preserve">   Болезнь, вызванная вирусом иммунодефицита</w:t>
      </w:r>
    </w:p>
    <w:p w:rsidR="00586821" w:rsidRDefault="00586821">
      <w:pPr>
        <w:pStyle w:val="ConsPlusCell"/>
        <w:jc w:val="both"/>
      </w:pPr>
      <w:r>
        <w:t xml:space="preserve">    Нозологические единицы        человека [ВИЧ], проявляющаяся в виде</w:t>
      </w:r>
    </w:p>
    <w:p w:rsidR="00586821" w:rsidRDefault="00586821">
      <w:pPr>
        <w:pStyle w:val="ConsPlusCell"/>
        <w:jc w:val="both"/>
      </w:pPr>
      <w:r>
        <w:t xml:space="preserve">                                  инфекционных и паразитарных болезней</w:t>
      </w:r>
    </w:p>
    <w:p w:rsidR="00586821" w:rsidRDefault="00586821">
      <w:pPr>
        <w:pStyle w:val="ConsPlusCell"/>
        <w:jc w:val="both"/>
      </w:pPr>
      <w:r>
        <w:t xml:space="preserve">                            </w:t>
      </w:r>
      <w:hyperlink r:id="rId7" w:history="1">
        <w:r>
          <w:rPr>
            <w:color w:val="0000FF"/>
          </w:rPr>
          <w:t>B21</w:t>
        </w:r>
      </w:hyperlink>
      <w:r>
        <w:t xml:space="preserve">   Болезнь, вызванная вирусом иммунодефицита</w:t>
      </w:r>
    </w:p>
    <w:p w:rsidR="00586821" w:rsidRDefault="00586821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586821" w:rsidRDefault="00586821">
      <w:pPr>
        <w:pStyle w:val="ConsPlusCell"/>
        <w:jc w:val="both"/>
      </w:pPr>
      <w:r>
        <w:t xml:space="preserve">                                  злокачественных новообразований</w:t>
      </w:r>
    </w:p>
    <w:p w:rsidR="00586821" w:rsidRDefault="00586821">
      <w:pPr>
        <w:pStyle w:val="ConsPlusCell"/>
        <w:jc w:val="both"/>
      </w:pPr>
      <w:r>
        <w:t xml:space="preserve">                            </w:t>
      </w:r>
      <w:hyperlink r:id="rId8" w:history="1">
        <w:r>
          <w:rPr>
            <w:color w:val="0000FF"/>
          </w:rPr>
          <w:t>B22</w:t>
        </w:r>
      </w:hyperlink>
      <w:r>
        <w:t xml:space="preserve">   Болезнь, вызванная вирусом иммунодефицита</w:t>
      </w:r>
    </w:p>
    <w:p w:rsidR="00586821" w:rsidRDefault="00586821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586821" w:rsidRDefault="00586821">
      <w:pPr>
        <w:pStyle w:val="ConsPlusCell"/>
        <w:jc w:val="both"/>
      </w:pPr>
      <w:r>
        <w:lastRenderedPageBreak/>
        <w:t xml:space="preserve">                                  уточненных болезней</w:t>
      </w:r>
    </w:p>
    <w:p w:rsidR="00586821" w:rsidRDefault="00586821">
      <w:pPr>
        <w:pStyle w:val="ConsPlusCell"/>
        <w:jc w:val="both"/>
      </w:pPr>
      <w:r>
        <w:t xml:space="preserve">                            </w:t>
      </w:r>
      <w:hyperlink r:id="rId9" w:history="1">
        <w:r>
          <w:rPr>
            <w:color w:val="0000FF"/>
          </w:rPr>
          <w:t>B23</w:t>
        </w:r>
      </w:hyperlink>
      <w:r>
        <w:t xml:space="preserve">   Болезнь, вызванная вирусом иммунодефицита</w:t>
      </w:r>
    </w:p>
    <w:p w:rsidR="00586821" w:rsidRDefault="00586821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586821" w:rsidRDefault="00586821">
      <w:pPr>
        <w:pStyle w:val="ConsPlusCell"/>
        <w:jc w:val="both"/>
      </w:pPr>
      <w:r>
        <w:t xml:space="preserve">                                  других состояний</w:t>
      </w:r>
    </w:p>
    <w:p w:rsidR="00586821" w:rsidRDefault="00586821">
      <w:pPr>
        <w:pStyle w:val="ConsPlusCell"/>
        <w:jc w:val="both"/>
      </w:pPr>
      <w:r>
        <w:t xml:space="preserve">                            </w:t>
      </w:r>
      <w:hyperlink r:id="rId10" w:history="1">
        <w:r>
          <w:rPr>
            <w:color w:val="0000FF"/>
          </w:rPr>
          <w:t>B24</w:t>
        </w:r>
      </w:hyperlink>
      <w:r>
        <w:t xml:space="preserve">   Болезнь, вызванная вирусом иммунодефицита</w:t>
      </w:r>
    </w:p>
    <w:p w:rsidR="00586821" w:rsidRDefault="00586821">
      <w:pPr>
        <w:pStyle w:val="ConsPlusCell"/>
        <w:jc w:val="both"/>
      </w:pPr>
      <w:r>
        <w:t xml:space="preserve">                                  человека [ВИЧ], </w:t>
      </w:r>
      <w:proofErr w:type="spellStart"/>
      <w:r>
        <w:t>неуточненная</w:t>
      </w:r>
      <w:proofErr w:type="spellEnd"/>
    </w:p>
    <w:p w:rsidR="00586821" w:rsidRDefault="00586821">
      <w:pPr>
        <w:pStyle w:val="ConsPlusCell"/>
        <w:jc w:val="both"/>
      </w:pPr>
      <w:r>
        <w:t xml:space="preserve">                            </w:t>
      </w:r>
      <w:hyperlink r:id="rId11" w:history="1">
        <w:r>
          <w:rPr>
            <w:color w:val="0000FF"/>
          </w:rPr>
          <w:t>Z21</w:t>
        </w:r>
      </w:hyperlink>
      <w:r>
        <w:t xml:space="preserve">   Бессимптомный     инфекционный    статус,</w:t>
      </w:r>
    </w:p>
    <w:p w:rsidR="00586821" w:rsidRDefault="00586821">
      <w:pPr>
        <w:pStyle w:val="ConsPlusCell"/>
        <w:jc w:val="both"/>
      </w:pPr>
      <w:r>
        <w:t xml:space="preserve">                                  вызванный вирусом иммунодефицита</w:t>
      </w:r>
    </w:p>
    <w:p w:rsidR="00586821" w:rsidRDefault="00586821">
      <w:pPr>
        <w:pStyle w:val="ConsPlusCell"/>
        <w:jc w:val="both"/>
      </w:pPr>
      <w:r>
        <w:t xml:space="preserve">                                  человека [ВИЧ]</w:t>
      </w:r>
    </w:p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638"/>
        <w:gridCol w:w="2808"/>
        <w:gridCol w:w="2808"/>
        <w:gridCol w:w="1872"/>
      </w:tblGrid>
      <w:tr w:rsidR="00586821">
        <w:trPr>
          <w:trHeight w:val="248"/>
        </w:trPr>
        <w:tc>
          <w:tcPr>
            <w:tcW w:w="9126" w:type="dxa"/>
            <w:gridSpan w:val="4"/>
          </w:tcPr>
          <w:p w:rsidR="00586821" w:rsidRDefault="0058682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Код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медицинской услуги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 Усредненный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показатель частоты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предоставления </w:t>
            </w:r>
            <w:hyperlink w:anchor="P1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B01.001.001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акушера-гинеколога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0,35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B01.003.001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Осмотр (консультация) </w:t>
            </w:r>
          </w:p>
          <w:p w:rsidR="00586821" w:rsidRDefault="00586821">
            <w:pPr>
              <w:pStyle w:val="ConsPlusNonformat"/>
              <w:jc w:val="both"/>
            </w:pPr>
            <w:r>
              <w:t>врачом-анестезиологом-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реаниматологом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B01.005.001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гематолога первичный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B01.008.001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дерматовенеролога</w:t>
            </w:r>
            <w:proofErr w:type="spellEnd"/>
            <w:r>
              <w:t xml:space="preserve">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B01.014.001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инфекциониста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B01.015.001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кардиолога первичный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B01.023.001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невролога первичный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0,3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B01.024.001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>нейрохирурга первичный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B01.027.001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онколога первичный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0,02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B01.028.001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B01.029.001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lastRenderedPageBreak/>
              <w:t>офтальмолога первичный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0,3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B01.035.001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психиатра первичный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B01.036.001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психиатра-нарколога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0,8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B01.047.001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терапевта первичный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B01.053.001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уролога первичный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B01.055.001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фтизиатра первичный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0,5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B01.057.001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хирурга первичный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B01.058.001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эндокринолога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B01.065.001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Прием (осмотр,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стоматолога-терапевта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</w:pPr>
      <w:r>
        <w:t>--------------------------------</w:t>
      </w:r>
    </w:p>
    <w:p w:rsidR="00586821" w:rsidRDefault="00586821">
      <w:pPr>
        <w:pStyle w:val="ConsPlusNormal"/>
        <w:ind w:firstLine="540"/>
        <w:jc w:val="both"/>
      </w:pPr>
      <w:bookmarkStart w:id="1" w:name="P156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72"/>
        <w:gridCol w:w="3510"/>
        <w:gridCol w:w="1989"/>
        <w:gridCol w:w="1755"/>
      </w:tblGrid>
      <w:tr w:rsidR="00586821">
        <w:trPr>
          <w:trHeight w:val="248"/>
        </w:trPr>
        <w:tc>
          <w:tcPr>
            <w:tcW w:w="9126" w:type="dxa"/>
            <w:gridSpan w:val="4"/>
          </w:tcPr>
          <w:p w:rsidR="00586821" w:rsidRDefault="0058682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 Код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Наименование медицинской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A08.01.001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Морфологическое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(гистологическое)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препарата кожи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A08.05.001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мазка костного мозга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(подсчет формулы костного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мозга)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0,03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1,1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A08.05.008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ретикулоцитов</w:t>
            </w:r>
            <w:proofErr w:type="spellEnd"/>
            <w:r>
              <w:t xml:space="preserve"> в крови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A08.06.003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Гистологическое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исследование препарата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тканей </w:t>
            </w:r>
            <w:proofErr w:type="spellStart"/>
            <w:r>
              <w:t>лимфоузла</w:t>
            </w:r>
            <w:proofErr w:type="spellEnd"/>
            <w:r>
              <w:t xml:space="preserve">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A08.06.005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биоптатов</w:t>
            </w:r>
            <w:proofErr w:type="spellEnd"/>
            <w:r>
              <w:t xml:space="preserve"> </w:t>
            </w:r>
            <w:proofErr w:type="spellStart"/>
            <w:r>
              <w:t>лимфоузлов</w:t>
            </w:r>
            <w:proofErr w:type="spellEnd"/>
            <w:r>
              <w:t xml:space="preserve">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A08.20.011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Морфологическое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тканей шейки матки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A08.30.013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Иммуногистохимическое</w:t>
            </w:r>
            <w:proofErr w:type="spellEnd"/>
            <w:r>
              <w:t xml:space="preserve">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материала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A09.05.207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молочной кислоты в крови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A09.09.001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и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окрашенного препарата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мокроты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A09.09.002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плевральной жидкости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A09.09.004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A09.09.012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и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окрашенного препарата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плевральной жидкости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A09.19.001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кала на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скрытую кровь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A09.19.002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кала на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гельминты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A09.19.009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кала на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простейшие и яйца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гельминтов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A09.23.001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клеток спинномозговой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A09.23.003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уровня глюкозы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в спинномозговой жидкости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A09.23.004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уровня белка в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спинномозговой жидкости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A09.23.008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спинномозговой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жидкости, подсчет клеток в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счетной камере (определение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цитоза</w:t>
            </w:r>
            <w:proofErr w:type="spellEnd"/>
            <w:r>
              <w:t xml:space="preserve">)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A09.30.004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перитонеальной</w:t>
            </w:r>
            <w:proofErr w:type="spellEnd"/>
            <w: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(асцитической) жидкости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основных групп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крови (A, B, 0)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резус-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принадлежности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A12.05.026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кислорода крови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A12.06.001.002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CD4+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лимфоцитов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A12.06.001.003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CD8+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лимфоцитов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A12.06.011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Проведение реакции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A12.26.002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Очаговая проба с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туберкулином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A26.01.005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гнойного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отделяемого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A26.05.001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крови на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стерильность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A26.05.005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крови на грибы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A26.05.017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крови на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A26.05.021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плазмы крови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 концентрацию РНК вируса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586821" w:rsidRDefault="00586821">
            <w:pPr>
              <w:pStyle w:val="ConsPlusNonformat"/>
              <w:jc w:val="both"/>
            </w:pPr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1)  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A26.05.022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Молекулярно-генетическое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плазмы крови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 наличие мутаций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лекарственной 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резистентности</w:t>
            </w:r>
            <w:proofErr w:type="spellEnd"/>
            <w:r>
              <w:t xml:space="preserve"> в РНК вируса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586821" w:rsidRPr="00B71B29" w:rsidRDefault="00586821">
            <w:pPr>
              <w:pStyle w:val="ConsPlusNonformat"/>
              <w:jc w:val="both"/>
              <w:rPr>
                <w:lang w:val="en-US"/>
              </w:rPr>
            </w:pPr>
            <w:r>
              <w:t>ВИЧ</w:t>
            </w:r>
            <w:r w:rsidRPr="00B71B29">
              <w:rPr>
                <w:lang w:val="en-US"/>
              </w:rPr>
              <w:t xml:space="preserve">-1 (Human                </w:t>
            </w:r>
          </w:p>
          <w:p w:rsidR="00586821" w:rsidRPr="00B71B29" w:rsidRDefault="00586821">
            <w:pPr>
              <w:pStyle w:val="ConsPlusNonformat"/>
              <w:jc w:val="both"/>
              <w:rPr>
                <w:lang w:val="en-US"/>
              </w:rPr>
            </w:pPr>
            <w:r w:rsidRPr="00B71B29">
              <w:rPr>
                <w:lang w:val="en-US"/>
              </w:rPr>
              <w:t xml:space="preserve">immunodeficiency virus HIV-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1)  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A26.06.022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586821" w:rsidRDefault="00586821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цитомегаловирусу</w:t>
            </w:r>
            <w:proofErr w:type="spellEnd"/>
            <w:r>
              <w:t xml:space="preserve">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в крови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антигена к      </w:t>
            </w:r>
          </w:p>
          <w:p w:rsidR="00586821" w:rsidRDefault="00586821">
            <w:pPr>
              <w:pStyle w:val="ConsPlusNonformat"/>
              <w:jc w:val="both"/>
            </w:pPr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A26.06.039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586821" w:rsidRDefault="00586821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антигену  </w:t>
            </w:r>
          </w:p>
          <w:p w:rsidR="00586821" w:rsidRDefault="00586821">
            <w:pPr>
              <w:pStyle w:val="ConsPlusNonformat"/>
              <w:jc w:val="both"/>
            </w:pPr>
            <w:r>
              <w:t>вирусного гепатита B (</w:t>
            </w:r>
            <w:proofErr w:type="spellStart"/>
            <w:r>
              <w:t>HbcAg</w:t>
            </w:r>
            <w:proofErr w:type="spellEnd"/>
            <w: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586821" w:rsidRDefault="00586821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</w:t>
            </w:r>
          </w:p>
          <w:p w:rsidR="00586821" w:rsidRDefault="00586821">
            <w:pPr>
              <w:pStyle w:val="ConsPlusNonformat"/>
              <w:jc w:val="both"/>
            </w:pPr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A26.06.043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586821" w:rsidRDefault="00586821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586821" w:rsidRDefault="00586821">
            <w:pPr>
              <w:pStyle w:val="ConsPlusNonformat"/>
              <w:jc w:val="both"/>
            </w:pPr>
            <w:r>
              <w:t>гепатита D (</w:t>
            </w:r>
            <w:proofErr w:type="spellStart"/>
            <w:r>
              <w:t>Hepatitis</w:t>
            </w:r>
            <w:proofErr w:type="spellEnd"/>
            <w:r>
              <w:t xml:space="preserve"> D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A26.06.048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586821" w:rsidRDefault="00586821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586821" w:rsidRDefault="00586821">
            <w:pPr>
              <w:pStyle w:val="ConsPlusNonformat"/>
              <w:jc w:val="both"/>
            </w:pPr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1) в крови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586821" w:rsidRDefault="00586821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586821" w:rsidRDefault="00586821">
            <w:pPr>
              <w:pStyle w:val="ConsPlusNonformat"/>
              <w:jc w:val="both"/>
            </w:pPr>
            <w:r>
              <w:t>ВИЧ-2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2) в крови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A26.08.005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слизи с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миндалин и задней стенки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глотки на аэробные и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факультативно-анаэробные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микроорганизмы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мазков мокроты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 микобактерии туберкулеза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мокроты на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микобактерии туберкулеза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A26.09.004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 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бронхоальвеолярной жидкости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 микобактерии туберкулеза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биоптатов</w:t>
            </w:r>
            <w:proofErr w:type="spellEnd"/>
            <w: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легочной ткани на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микобактерии туберкулеза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A26.09.010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мокроты на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A26.09.011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аэробные и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факультативно-анаэробные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микроорганизмы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A26.09.012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плевральной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аэробные и      </w:t>
            </w:r>
          </w:p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факультативно-анаэробные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микроорганизмы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A26.09.021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мазков мокроты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 грибы рода аспергиллы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A26.09.022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мазков мокроты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 грибы рода </w:t>
            </w:r>
            <w:proofErr w:type="spellStart"/>
            <w:r>
              <w:t>кандида</w:t>
            </w:r>
            <w:proofErr w:type="spellEnd"/>
            <w:r>
              <w:t xml:space="preserve">   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A26.09.023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мазков мокроты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 </w:t>
            </w:r>
            <w:proofErr w:type="spellStart"/>
            <w:r>
              <w:t>криптококк</w:t>
            </w:r>
            <w:proofErr w:type="spellEnd"/>
            <w:r>
              <w:t xml:space="preserve"> 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neoformans</w:t>
            </w:r>
            <w:proofErr w:type="spellEnd"/>
            <w:r>
              <w:t xml:space="preserve">)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A26.09.027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грибы рода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A26.09.028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</w:t>
            </w:r>
            <w:proofErr w:type="spellStart"/>
            <w:r>
              <w:t>криптококк</w:t>
            </w:r>
            <w:proofErr w:type="spellEnd"/>
            <w: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  <w:r>
              <w:t xml:space="preserve">)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A26.09.029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мокроты на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грибы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A26.09.030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грибы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A26.09.035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цисты           </w:t>
            </w:r>
          </w:p>
          <w:p w:rsidR="00586821" w:rsidRDefault="00586821">
            <w:pPr>
              <w:pStyle w:val="ConsPlusNonformat"/>
              <w:jc w:val="both"/>
            </w:pPr>
            <w:r>
              <w:t>пневмоцист (</w:t>
            </w:r>
            <w:proofErr w:type="spellStart"/>
            <w:r>
              <w:t>Pneumocystis</w:t>
            </w:r>
            <w:proofErr w:type="spellEnd"/>
            <w:r>
              <w:t xml:space="preserve">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carinii</w:t>
            </w:r>
            <w:proofErr w:type="spellEnd"/>
            <w:r>
              <w:t xml:space="preserve">)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A26.19.008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кала на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A26.19.011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кала на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простейшие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A26.19.012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кала на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криптоспоридии</w:t>
            </w:r>
            <w:proofErr w:type="spellEnd"/>
            <w:r>
              <w:t xml:space="preserve">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Cryptosporidium</w:t>
            </w:r>
            <w:proofErr w:type="spellEnd"/>
            <w:r>
              <w:t xml:space="preserve"> </w:t>
            </w:r>
            <w:proofErr w:type="spellStart"/>
            <w:r>
              <w:t>parvum</w:t>
            </w:r>
            <w:proofErr w:type="spellEnd"/>
            <w:r>
              <w:t xml:space="preserve">)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A26.20.015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влагалищного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отделяемого на грибы рода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A26.23.003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спинномозговой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микобактерии    </w:t>
            </w:r>
          </w:p>
          <w:p w:rsidR="00586821" w:rsidRDefault="00586821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  <w:r>
              <w:t xml:space="preserve">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A26.23.004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исследование спинномозговой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микобактерии    </w:t>
            </w:r>
          </w:p>
          <w:p w:rsidR="00586821" w:rsidRDefault="00586821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  <w:r>
              <w:t xml:space="preserve">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A26.23.008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спинномозговой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вирус простого  </w:t>
            </w:r>
          </w:p>
          <w:p w:rsidR="00586821" w:rsidRDefault="00586821">
            <w:pPr>
              <w:pStyle w:val="ConsPlusNonformat"/>
              <w:jc w:val="both"/>
            </w:pPr>
            <w:r>
              <w:t>герпеса 1, 2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 1, 2)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A26.23.009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спинномозговой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</w:t>
            </w:r>
            <w:proofErr w:type="spellStart"/>
            <w:r>
              <w:t>цитомегаловирус</w:t>
            </w:r>
            <w:proofErr w:type="spellEnd"/>
            <w: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A26.23.010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спинномозговой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вирус Эпштейна-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Барра</w:t>
            </w:r>
            <w:proofErr w:type="spellEnd"/>
            <w:r>
              <w:t xml:space="preserve"> (</w:t>
            </w:r>
            <w:proofErr w:type="spellStart"/>
            <w:r>
              <w:t>virus</w:t>
            </w:r>
            <w:proofErr w:type="spellEnd"/>
            <w:r>
              <w:t xml:space="preserve"> </w:t>
            </w:r>
            <w:proofErr w:type="spellStart"/>
            <w:r>
              <w:t>Epstein</w:t>
            </w:r>
            <w:proofErr w:type="spellEnd"/>
            <w:r>
              <w:t xml:space="preserve"> -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Barr</w:t>
            </w:r>
            <w:proofErr w:type="spellEnd"/>
            <w:r>
              <w:t xml:space="preserve">)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A26.23.011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спинномозговой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вирус ветрянки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Varicella</w:t>
            </w:r>
            <w:proofErr w:type="spellEnd"/>
            <w:r>
              <w:t xml:space="preserve"> </w:t>
            </w:r>
            <w:proofErr w:type="spellStart"/>
            <w:r>
              <w:t>Zoster</w:t>
            </w:r>
            <w:proofErr w:type="spellEnd"/>
            <w:r>
              <w:t xml:space="preserve">)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A26.23.012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Микологическое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спинномозговой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</w:t>
            </w:r>
            <w:proofErr w:type="spellStart"/>
            <w:r>
              <w:t>криптококк</w:t>
            </w:r>
            <w:proofErr w:type="spellEnd"/>
            <w: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  <w:r>
              <w:t xml:space="preserve">)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A26.23.013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Микологическое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спинномозговой жидкости на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A26.23.014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Микологическое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спинномозговой жидкости на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грибы рода аспергиллы   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A26.26.017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отделяемого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глаз на грибы рода </w:t>
            </w:r>
            <w:proofErr w:type="spellStart"/>
            <w:r>
              <w:t>кандида</w:t>
            </w:r>
            <w:proofErr w:type="spellEnd"/>
            <w:r>
              <w:t xml:space="preserve">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A26.28.002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мочи на        </w:t>
            </w:r>
          </w:p>
          <w:p w:rsidR="00586821" w:rsidRDefault="00586821">
            <w:pPr>
              <w:pStyle w:val="ConsPlusNonformat"/>
              <w:jc w:val="both"/>
            </w:pPr>
            <w:r>
              <w:t>микобактерии 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A26.30.001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перитонеальной</w:t>
            </w:r>
            <w:proofErr w:type="spellEnd"/>
            <w: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аэробные и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факультативно-анаэробные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условно-патогенные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микроорганизмы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A26.30.003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Микологическое исследование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перитонеальной</w:t>
            </w:r>
            <w:proofErr w:type="spellEnd"/>
            <w:r>
              <w:t xml:space="preserve"> жидкости на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(ориентировочное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системы        </w:t>
            </w:r>
          </w:p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гемостаза)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B03.016.003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крови развернутый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B03.016.007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Комплекс исследований для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оценки степени </w:t>
            </w:r>
            <w:proofErr w:type="spellStart"/>
            <w:r>
              <w:t>печеночно</w:t>
            </w:r>
            <w:proofErr w:type="spellEnd"/>
            <w:r>
              <w:t xml:space="preserve">-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клеточной недостаточности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B03.016.009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Комплекс исследований для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оценки </w:t>
            </w:r>
            <w:proofErr w:type="spellStart"/>
            <w:r>
              <w:t>холестатического</w:t>
            </w:r>
            <w:proofErr w:type="spellEnd"/>
            <w:r>
              <w:t xml:space="preserve">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синдрома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B03.016.010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Копрологическое</w:t>
            </w:r>
            <w:proofErr w:type="spellEnd"/>
            <w:r>
              <w:t xml:space="preserve">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72"/>
        <w:gridCol w:w="3510"/>
        <w:gridCol w:w="2106"/>
        <w:gridCol w:w="1638"/>
      </w:tblGrid>
      <w:tr w:rsidR="00586821">
        <w:trPr>
          <w:trHeight w:val="248"/>
        </w:trPr>
        <w:tc>
          <w:tcPr>
            <w:tcW w:w="9126" w:type="dxa"/>
            <w:gridSpan w:val="4"/>
          </w:tcPr>
          <w:p w:rsidR="00586821" w:rsidRDefault="0058682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 Код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Наименование медицинской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кратности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A03.08.001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Ларингоскопия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A03.09.001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Бронхоскопия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A03.14.001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Диагностическая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лапароскопия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A03.16.001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A03.18.001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Толстокишечная эндоскопия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A03.19.001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Ректоскопия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A03.19.002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Ректороманоскопия</w:t>
            </w:r>
            <w:proofErr w:type="spellEnd"/>
            <w:r>
              <w:t xml:space="preserve">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A03.20.001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Кольпоскопия</w:t>
            </w:r>
            <w:proofErr w:type="spellEnd"/>
            <w:r>
              <w:t xml:space="preserve">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A04.01.001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мягких тканей (одна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анатомическая зона)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A04.06.002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лимфатических узлов (одна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анатомическая зона)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A04.11.001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средостения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A04.12.002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Ультразвуковая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допплерография</w:t>
            </w:r>
            <w:proofErr w:type="spellEnd"/>
            <w:r>
              <w:t xml:space="preserve"> сосудов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(артерий и вен) верхних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конечностей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A04.12.002.001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Ультразвуковая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допплерография</w:t>
            </w:r>
            <w:proofErr w:type="spellEnd"/>
            <w:r>
              <w:t xml:space="preserve"> сосудов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(артерий и вен) нижних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конечностей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A04.16.001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органов брюшной полости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(комплексное)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A04.22.001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щитовидной железы и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паращитовидных желез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A04.23.002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Эхоэнцефалография</w:t>
            </w:r>
            <w:proofErr w:type="spellEnd"/>
            <w:r>
              <w:t xml:space="preserve">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A04.28.001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почек и надпочечников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Электроэнцефалография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Магнитно-резонансная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томография головного мозга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A05.23.009.010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Магнитно-резонансная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томография спинного мозга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(один отдел)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A06.03.002.001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Компьютерная томография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головы с </w:t>
            </w:r>
            <w:proofErr w:type="spellStart"/>
            <w:r>
              <w:t>контрастированием</w:t>
            </w:r>
            <w:proofErr w:type="spellEnd"/>
            <w:r>
              <w:t xml:space="preserve">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A06.03.005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Рентгенография всего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черепа, в одной или более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проекциях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A06.08.003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Рентгенография придаточных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пазух нос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A06.09.005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Компьютерная томография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органов грудной полости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Рентгенография легких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A06.09.008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Томография легких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A06.11.001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Рентгенография средостения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A06.17.002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Рентгеноконтроль</w:t>
            </w:r>
            <w:proofErr w:type="spellEnd"/>
            <w:r>
              <w:t xml:space="preserve">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прохождения контраста по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желудку, тонкой и ободочной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кишке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A06.18.002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Рентгеноконтроль</w:t>
            </w:r>
            <w:proofErr w:type="spellEnd"/>
            <w:r>
              <w:t xml:space="preserve">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прохождения контраста по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толстому кишечнику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A06.20.002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Компьютерная томография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органов малого таза у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женщин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A06.28.002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Внутривенная урография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A06.30.005.001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Компьютерная томография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органов брюшной полости и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A11.01.001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Биопсия кожи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A11.05.002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Получение цитологического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препарата костного мозга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путем пункции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A11.06.002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Биопсия лимфатического узла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A11.06.003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Пункция лимфатического узла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A11.09.003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Пункция плевральной полости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A11.09.005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Бронхоскопический </w:t>
            </w:r>
            <w:proofErr w:type="spellStart"/>
            <w:r>
              <w:t>лаваж</w:t>
            </w:r>
            <w:proofErr w:type="spellEnd"/>
            <w:r>
              <w:t xml:space="preserve">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A11.09.008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Биопсия трахеи, бронхов при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бронхоскопии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A11.20.002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Получение цервикального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мазка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0,35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A11.20.005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Получение влагалищного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мазка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0,35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A11.20.011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Биопсия шейки матки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A11.23.001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Спинномозговая пункция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A11.26.009    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Получение мазка содержимого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коньюнктивальной</w:t>
            </w:r>
            <w:proofErr w:type="spellEnd"/>
            <w:r>
              <w:t xml:space="preserve"> полости и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слезоотводящих</w:t>
            </w:r>
            <w:proofErr w:type="spellEnd"/>
            <w:r>
              <w:t xml:space="preserve"> путей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A11.30.001.001</w:t>
            </w:r>
          </w:p>
        </w:tc>
        <w:tc>
          <w:tcPr>
            <w:tcW w:w="351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Парацентез</w:t>
            </w:r>
            <w:proofErr w:type="spellEnd"/>
            <w:r>
              <w:t xml:space="preserve"> с регулируемым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удалением </w:t>
            </w:r>
            <w:proofErr w:type="spellStart"/>
            <w:r>
              <w:t>перитонеального</w:t>
            </w:r>
            <w:proofErr w:type="spellEnd"/>
            <w:r>
              <w:t xml:space="preserve">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транссудата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638"/>
        <w:gridCol w:w="3393"/>
        <w:gridCol w:w="2223"/>
        <w:gridCol w:w="1872"/>
      </w:tblGrid>
      <w:tr w:rsidR="00586821">
        <w:trPr>
          <w:trHeight w:val="248"/>
        </w:trPr>
        <w:tc>
          <w:tcPr>
            <w:tcW w:w="9126" w:type="dxa"/>
            <w:gridSpan w:val="4"/>
          </w:tcPr>
          <w:p w:rsidR="00586821" w:rsidRDefault="0058682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Код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B01.003.003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Суточное наблюдение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врачом-анестезиологом-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реаниматологом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B01.014.003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инфекционистом с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медицинского персонала в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отделении стационара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19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B01.014.003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инфекционистом с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медицинского персонала в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отделении стационара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29       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72"/>
        <w:gridCol w:w="3393"/>
        <w:gridCol w:w="2106"/>
        <w:gridCol w:w="1755"/>
      </w:tblGrid>
      <w:tr w:rsidR="00586821">
        <w:trPr>
          <w:trHeight w:val="248"/>
        </w:trPr>
        <w:tc>
          <w:tcPr>
            <w:tcW w:w="9126" w:type="dxa"/>
            <w:gridSpan w:val="4"/>
          </w:tcPr>
          <w:p w:rsidR="00586821" w:rsidRDefault="0058682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 Код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 предоставления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 Усредненный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 применения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A08.05.008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ретикулоцитов</w:t>
            </w:r>
            <w:proofErr w:type="spellEnd"/>
            <w:r>
              <w:t xml:space="preserve"> в крови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A09.05.037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концентрации  </w:t>
            </w:r>
          </w:p>
          <w:p w:rsidR="00586821" w:rsidRDefault="00586821">
            <w:pPr>
              <w:pStyle w:val="ConsPlusNonformat"/>
              <w:jc w:val="both"/>
            </w:pPr>
            <w:r>
              <w:t>водородных ионов (</w:t>
            </w:r>
            <w:proofErr w:type="spellStart"/>
            <w:r>
              <w:t>pH</w:t>
            </w:r>
            <w:proofErr w:type="spellEnd"/>
            <w:r>
              <w:t xml:space="preserve">)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A09.09.001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и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окрашенного препарата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мокроты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A09.09.002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Цитологическое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плевральной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A09.09.004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A09.09.010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Цитологическое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мокроты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A09.09.012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Микроскопическое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и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окрашенного препарата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плевральной жидкости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A09.19.001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кала на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скрытую кровь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A12.05.026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кислорода крови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A12.06.001.002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CD4+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лимфоцитов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A12.06.001.003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Исследование CD8+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лимфоцитов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A26.01.005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гнойного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отделяемого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A26.05.001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крови на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стерильность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A26.05.005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Микробиологическое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крови на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грибы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A26.05.021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Молекулярно-биологическое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плазмы крови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на концентрацию РНК вируса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иммунодефицита человека    </w:t>
            </w:r>
          </w:p>
          <w:p w:rsidR="00586821" w:rsidRDefault="00586821">
            <w:pPr>
              <w:pStyle w:val="ConsPlusNonformat"/>
              <w:jc w:val="both"/>
            </w:pPr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HIV-1)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A26.06.022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586821" w:rsidRDefault="00586821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цитомегаловирусу</w:t>
            </w:r>
            <w:proofErr w:type="spellEnd"/>
            <w:r>
              <w:t xml:space="preserve">           </w:t>
            </w:r>
          </w:p>
          <w:p w:rsidR="00586821" w:rsidRDefault="0058682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в крови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A26.09.010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мокроты на    </w:t>
            </w:r>
          </w:p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аэробные и факультативно-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A26.09.011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аэробные и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факультативно-анаэробные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микроорганизмы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A26.09.012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плевральной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жидкости на аэробные и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факультативно-анаэробные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микроорганизмы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A26.19.008 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кала на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(ориентировочное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исследование системы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гемостаза)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крови развернутый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86821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39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89"/>
        <w:gridCol w:w="2691"/>
        <w:gridCol w:w="2457"/>
        <w:gridCol w:w="1989"/>
      </w:tblGrid>
      <w:tr w:rsidR="00586821">
        <w:trPr>
          <w:trHeight w:val="248"/>
        </w:trPr>
        <w:tc>
          <w:tcPr>
            <w:tcW w:w="9126" w:type="dxa"/>
            <w:gridSpan w:val="4"/>
          </w:tcPr>
          <w:p w:rsidR="00586821" w:rsidRDefault="0058682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Код медицинской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2691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медицинской услуги  </w:t>
            </w:r>
          </w:p>
        </w:tc>
        <w:tc>
          <w:tcPr>
            <w:tcW w:w="245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A03.09.001     </w:t>
            </w:r>
          </w:p>
        </w:tc>
        <w:tc>
          <w:tcPr>
            <w:tcW w:w="2691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Бронхоскопия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A11.09.003     </w:t>
            </w:r>
          </w:p>
        </w:tc>
        <w:tc>
          <w:tcPr>
            <w:tcW w:w="2691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Пункция плевральной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полости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A11.23.001     </w:t>
            </w:r>
          </w:p>
        </w:tc>
        <w:tc>
          <w:tcPr>
            <w:tcW w:w="2691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Спинномозговая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пункция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A11.30.001.001 </w:t>
            </w:r>
          </w:p>
        </w:tc>
        <w:tc>
          <w:tcPr>
            <w:tcW w:w="2691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Парацентез</w:t>
            </w:r>
            <w:proofErr w:type="spellEnd"/>
            <w:r>
              <w:t xml:space="preserve"> с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регулируемым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удалением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перитонеального</w:t>
            </w:r>
            <w:proofErr w:type="spellEnd"/>
            <w: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транссудата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89"/>
        <w:gridCol w:w="2808"/>
        <w:gridCol w:w="2340"/>
        <w:gridCol w:w="1989"/>
      </w:tblGrid>
      <w:tr w:rsidR="00586821">
        <w:trPr>
          <w:trHeight w:val="248"/>
        </w:trPr>
        <w:tc>
          <w:tcPr>
            <w:tcW w:w="9126" w:type="dxa"/>
            <w:gridSpan w:val="4"/>
          </w:tcPr>
          <w:p w:rsidR="00586821" w:rsidRDefault="00586821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>Код медицинской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медицинской услуги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586821" w:rsidRDefault="00586821">
            <w:pPr>
              <w:pStyle w:val="ConsPlusNonformat"/>
              <w:jc w:val="both"/>
            </w:pPr>
            <w:r>
              <w:t>показатель частоты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A11.09.003.001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Внутриплевральное</w:t>
            </w:r>
            <w:proofErr w:type="spellEnd"/>
            <w:r>
              <w:t xml:space="preserve">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введение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лекарственных         </w:t>
            </w:r>
          </w:p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препаратов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0,05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A11.12.001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Катетеризация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подключичной и других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центральных вен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A12.05.004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Проба на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совместимость перед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переливанием крови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A16.01.003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Некрэктомия</w:t>
            </w:r>
            <w:proofErr w:type="spellEnd"/>
            <w:r>
              <w:t xml:space="preserve">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A16.01.020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Удаление контагиозных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моллюсков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A18.05.001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Плазмаферез</w:t>
            </w:r>
            <w:proofErr w:type="spellEnd"/>
            <w:r>
              <w:t xml:space="preserve">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A18.05.002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Гемодиализ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  </w:t>
            </w:r>
          </w:p>
        </w:tc>
      </w:tr>
      <w:tr w:rsidR="00586821">
        <w:trPr>
          <w:trHeight w:val="248"/>
        </w:trPr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A18.05.012     </w:t>
            </w:r>
          </w:p>
        </w:tc>
        <w:tc>
          <w:tcPr>
            <w:tcW w:w="280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Гемотрансфузия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         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638"/>
        <w:gridCol w:w="3276"/>
        <w:gridCol w:w="2340"/>
        <w:gridCol w:w="1872"/>
      </w:tblGrid>
      <w:tr w:rsidR="00586821">
        <w:trPr>
          <w:trHeight w:val="248"/>
        </w:trPr>
        <w:tc>
          <w:tcPr>
            <w:tcW w:w="9126" w:type="dxa"/>
            <w:gridSpan w:val="4"/>
          </w:tcPr>
          <w:p w:rsidR="00586821" w:rsidRDefault="00586821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 Код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A13.29.003  </w:t>
            </w:r>
          </w:p>
        </w:tc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Психологическая адаптация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A13.29.005  </w:t>
            </w:r>
          </w:p>
        </w:tc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Нейропсихологическое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обследование   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6821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B04.014.001 </w:t>
            </w:r>
          </w:p>
        </w:tc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Школа пациентов,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инфицированных вирусом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иммунодефицита человека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(ВИЧ-инфекцией)           </w:t>
            </w:r>
          </w:p>
        </w:tc>
        <w:tc>
          <w:tcPr>
            <w:tcW w:w="234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72"/>
        <w:gridCol w:w="2112"/>
        <w:gridCol w:w="2016"/>
        <w:gridCol w:w="1536"/>
        <w:gridCol w:w="1056"/>
        <w:gridCol w:w="960"/>
        <w:gridCol w:w="960"/>
      </w:tblGrid>
      <w:tr w:rsidR="00586821">
        <w:trPr>
          <w:trHeight w:val="213"/>
        </w:trPr>
        <w:tc>
          <w:tcPr>
            <w:tcW w:w="672" w:type="dxa"/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2112" w:type="dxa"/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 классификация    </w:t>
            </w:r>
          </w:p>
        </w:tc>
        <w:tc>
          <w:tcPr>
            <w:tcW w:w="2016" w:type="dxa"/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 препарата </w:t>
            </w:r>
            <w:hyperlink w:anchor="P1201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960" w:type="dxa"/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ССД   </w:t>
            </w:r>
          </w:p>
          <w:p w:rsidR="00586821" w:rsidRDefault="00D23B82">
            <w:pPr>
              <w:pStyle w:val="ConsPlusNonformat"/>
              <w:jc w:val="both"/>
            </w:pPr>
            <w:hyperlink w:anchor="P1202" w:history="1">
              <w:r w:rsidR="00586821"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960" w:type="dxa"/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  СКД   </w:t>
            </w:r>
          </w:p>
          <w:p w:rsidR="00586821" w:rsidRDefault="00D23B82">
            <w:pPr>
              <w:pStyle w:val="ConsPlusNonformat"/>
              <w:jc w:val="both"/>
            </w:pPr>
            <w:hyperlink w:anchor="P1203" w:history="1">
              <w:r w:rsidR="00586821"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A05AA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желчных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Урсодезоксихолевая</w:t>
            </w:r>
            <w:proofErr w:type="spellEnd"/>
            <w:r>
              <w:rPr>
                <w:sz w:val="16"/>
              </w:rP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70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2100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A05BA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для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печени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Глицирризиновая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+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Фосфолипиды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390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11700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B03AB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Пероральные</w:t>
            </w:r>
            <w:proofErr w:type="spellEnd"/>
            <w:r>
              <w:rPr>
                <w:sz w:val="16"/>
              </w:rPr>
              <w:t xml:space="preserve">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трехвалентного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железа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Железа [III]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гидроксид</w:t>
            </w:r>
            <w:proofErr w:type="spellEnd"/>
            <w:r>
              <w:rPr>
                <w:sz w:val="16"/>
              </w:rPr>
              <w:t xml:space="preserve">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полимальтозат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9000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B03BA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B12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(</w:t>
            </w:r>
            <w:proofErr w:type="spellStart"/>
            <w:r>
              <w:rPr>
                <w:sz w:val="16"/>
              </w:rPr>
              <w:t>цианокобаламин</w:t>
            </w:r>
            <w:proofErr w:type="spellEnd"/>
            <w:r>
              <w:rPr>
                <w:sz w:val="16"/>
              </w:rPr>
              <w:t xml:space="preserve"> и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его аналоги)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Цианокобаламин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мкг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6000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B03BB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Фолиевая</w:t>
            </w:r>
            <w:proofErr w:type="spellEnd"/>
            <w:r>
              <w:rPr>
                <w:sz w:val="16"/>
              </w:rPr>
              <w:t xml:space="preserve"> кислота и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ее производные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Фолиевая</w:t>
            </w:r>
            <w:proofErr w:type="spellEnd"/>
            <w:r>
              <w:rPr>
                <w:sz w:val="16"/>
              </w:rPr>
              <w:t xml:space="preserve"> кислота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150 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B03XA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антианемические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Эпоэтин</w:t>
            </w:r>
            <w:proofErr w:type="spellEnd"/>
            <w:r>
              <w:rPr>
                <w:sz w:val="16"/>
              </w:rPr>
              <w:t xml:space="preserve"> альфа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ME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10000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80000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Эпоэтин</w:t>
            </w:r>
            <w:proofErr w:type="spellEnd"/>
            <w:r>
              <w:rPr>
                <w:sz w:val="16"/>
              </w:rPr>
              <w:t xml:space="preserve"> бета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ME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10000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80000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B05BA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для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парентерального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питания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Жировые эмульсии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для парентерального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питания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J01CR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пенициллинов,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включая комбинации с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ингибиторами бета-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лактамаз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Амоксициллин</w:t>
            </w:r>
            <w:proofErr w:type="spellEnd"/>
            <w:r>
              <w:rPr>
                <w:sz w:val="16"/>
              </w:rPr>
              <w:t xml:space="preserve"> +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Клавулановая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кислота]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3600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50400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Амоксициллин</w:t>
            </w:r>
            <w:proofErr w:type="spellEnd"/>
            <w:r>
              <w:rPr>
                <w:sz w:val="16"/>
              </w:rPr>
              <w:t xml:space="preserve"> +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Клавулановая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кислота]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1875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18750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J01DD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3-го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Цефотаксим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21000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Цефтриаксон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14000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J01DH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Карбапенемы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Меропенем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J01EE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Комбинированные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сульфаниламидов и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триметоприма</w:t>
            </w:r>
            <w:proofErr w:type="spellEnd"/>
            <w:r>
              <w:rPr>
                <w:sz w:val="16"/>
              </w:rPr>
              <w:t xml:space="preserve">,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включая производные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0,57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Ко-тримоксазол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960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4800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Ко-тримоксазол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960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20160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J01FA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Макролиды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0,41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Азитромицин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Кларитромицин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6000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Кларитромицин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7000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J01GB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аминогликозиды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Амикацин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7000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J01MA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Фторхинолоны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Левофлоксацин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Левофлоксацин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10000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Ципрофлоксацин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1200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16800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Ципрофлоксацин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1500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10500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J01XA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гликопептидной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структуры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Ванкомицин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28000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J02AA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Амфотерицин</w:t>
            </w:r>
            <w:proofErr w:type="spellEnd"/>
            <w:r>
              <w:rPr>
                <w:sz w:val="16"/>
              </w:rPr>
              <w:t xml:space="preserve"> B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70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1400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J02AC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</w:t>
            </w:r>
            <w:proofErr w:type="spellStart"/>
            <w:r>
              <w:rPr>
                <w:sz w:val="16"/>
              </w:rPr>
              <w:t>триазола</w:t>
            </w:r>
            <w:proofErr w:type="spellEnd"/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Флуконазол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2800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J04AB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Рифабутин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450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13500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Рифампицин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450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13500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J04AC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Гидразиды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Изониазид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9000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J04AK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противотуберкулезные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0,428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Пиразинамид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60000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Этамбутол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1200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36000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J05AB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Нуклеозиды и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нуклеотиды, кроме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ингибиторов обратной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транскриптазы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Ацикловир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20000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Валганцикловир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1800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37800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Ганцикловир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J05AE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ВИЧ-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протеаз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0,808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Атазанавир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9000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Дарунавир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1200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36000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Индинавир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1600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48000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Лопинавир</w:t>
            </w:r>
            <w:proofErr w:type="spellEnd"/>
            <w:r>
              <w:rPr>
                <w:sz w:val="16"/>
              </w:rPr>
              <w:t xml:space="preserve"> +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Ритонавир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250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2500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Ритонавир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6000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Саквинавир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60000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Фосампренавир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1400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42000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J05AF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Нуклеозиды и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нуклеотиды -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обратной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транскриптазы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Абакавир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600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18000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Диданозин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400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12000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Зидовудин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600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18000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Ламивудин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9000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Ставудин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60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1800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Тенофовир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300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9000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Фосфазид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800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24000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J05AG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Ненуклеозидные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обратной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транскриптазы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0,363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Невирапин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400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12000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Этравирин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400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12000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Эфавиренз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600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18000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J05AX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противовирусные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0,07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Ралтегравир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800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24000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Энфувиртид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180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5400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J06BA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Иммуноглобулины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нормальные 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человеческие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Иммуноглобулин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человека нормальный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1250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5000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P01AB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нитроимидазола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0,16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Метронидазол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1000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10000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Метронидазол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1500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15000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V01AA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Аллергенов экстракт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Аллерген бактерий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[Туберкулезный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рекомбинантный</w:t>
            </w:r>
            <w:proofErr w:type="spellEnd"/>
            <w:r>
              <w:rPr>
                <w:sz w:val="16"/>
              </w:rPr>
              <w:t xml:space="preserve">]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0,2 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V03AF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Дезинтоксикационные</w:t>
            </w:r>
            <w:proofErr w:type="spellEnd"/>
            <w:r>
              <w:rPr>
                <w:sz w:val="16"/>
              </w:rPr>
              <w:t xml:space="preserve">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для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противоопухолевой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терапии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Кальция </w:t>
            </w:r>
            <w:proofErr w:type="spellStart"/>
            <w:r>
              <w:rPr>
                <w:sz w:val="16"/>
              </w:rPr>
              <w:t>фолинат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2,5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750     </w:t>
            </w: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V06DE</w:t>
            </w: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Аминокислоты,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углеводы,  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    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>вещества, витамины в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</w:tr>
      <w:tr w:rsidR="00586821">
        <w:trPr>
          <w:trHeight w:val="213"/>
        </w:trPr>
        <w:tc>
          <w:tcPr>
            <w:tcW w:w="67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для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парентерального 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питания + Прочие   </w:t>
            </w:r>
          </w:p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rPr>
                <w:sz w:val="16"/>
              </w:rPr>
              <w:t xml:space="preserve">10000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76"/>
        <w:gridCol w:w="2223"/>
        <w:gridCol w:w="1287"/>
        <w:gridCol w:w="1287"/>
        <w:gridCol w:w="1170"/>
      </w:tblGrid>
      <w:tr w:rsidR="00586821">
        <w:trPr>
          <w:trHeight w:val="248"/>
        </w:trPr>
        <w:tc>
          <w:tcPr>
            <w:tcW w:w="3276" w:type="dxa"/>
          </w:tcPr>
          <w:p w:rsidR="00586821" w:rsidRDefault="00586821">
            <w:pPr>
              <w:pStyle w:val="ConsPlusNonformat"/>
              <w:jc w:val="both"/>
            </w:pPr>
            <w:r>
              <w:t xml:space="preserve"> Наименование компонента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      крови           </w:t>
            </w:r>
          </w:p>
        </w:tc>
        <w:tc>
          <w:tcPr>
            <w:tcW w:w="2223" w:type="dxa"/>
          </w:tcPr>
          <w:p w:rsidR="00586821" w:rsidRDefault="0058682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287" w:type="dxa"/>
          </w:tcPr>
          <w:p w:rsidR="00586821" w:rsidRDefault="00586821">
            <w:pPr>
              <w:pStyle w:val="ConsPlusNonformat"/>
              <w:jc w:val="both"/>
            </w:pPr>
            <w:r>
              <w:t xml:space="preserve"> Единицы </w:t>
            </w:r>
          </w:p>
          <w:p w:rsidR="00586821" w:rsidRDefault="00586821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287" w:type="dxa"/>
          </w:tcPr>
          <w:p w:rsidR="00586821" w:rsidRDefault="00586821">
            <w:pPr>
              <w:pStyle w:val="ConsPlusNonformat"/>
              <w:jc w:val="both"/>
            </w:pPr>
            <w:r>
              <w:t xml:space="preserve">   ССД   </w:t>
            </w:r>
          </w:p>
          <w:p w:rsidR="00586821" w:rsidRDefault="00D23B82">
            <w:pPr>
              <w:pStyle w:val="ConsPlusNonformat"/>
              <w:jc w:val="both"/>
            </w:pPr>
            <w:hyperlink w:anchor="P1202" w:history="1">
              <w:r w:rsidR="00586821">
                <w:rPr>
                  <w:color w:val="0000FF"/>
                </w:rPr>
                <w:t>&lt;***&gt;</w:t>
              </w:r>
            </w:hyperlink>
          </w:p>
        </w:tc>
        <w:tc>
          <w:tcPr>
            <w:tcW w:w="1170" w:type="dxa"/>
          </w:tcPr>
          <w:p w:rsidR="00586821" w:rsidRDefault="00586821">
            <w:pPr>
              <w:pStyle w:val="ConsPlusNonformat"/>
              <w:jc w:val="both"/>
            </w:pPr>
            <w:r>
              <w:t xml:space="preserve">  СКД   </w:t>
            </w:r>
          </w:p>
          <w:p w:rsidR="00586821" w:rsidRDefault="00D23B82">
            <w:pPr>
              <w:pStyle w:val="ConsPlusNonformat"/>
              <w:jc w:val="both"/>
            </w:pPr>
            <w:hyperlink w:anchor="P1203" w:history="1">
              <w:r w:rsidR="00586821">
                <w:rPr>
                  <w:color w:val="0000FF"/>
                </w:rPr>
                <w:t>&lt;****&gt;</w:t>
              </w:r>
            </w:hyperlink>
          </w:p>
        </w:tc>
      </w:tr>
      <w:tr w:rsidR="00586821">
        <w:trPr>
          <w:trHeight w:val="248"/>
        </w:trPr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Эритроциты с удаленным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лейкотромбоцитарным</w:t>
            </w:r>
            <w:proofErr w:type="spellEnd"/>
            <w:r>
              <w:t xml:space="preserve"> слоем </w:t>
            </w:r>
          </w:p>
        </w:tc>
        <w:tc>
          <w:tcPr>
            <w:tcW w:w="222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0,004    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мл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200      </w:t>
            </w:r>
          </w:p>
        </w:tc>
        <w:tc>
          <w:tcPr>
            <w:tcW w:w="117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350     </w:t>
            </w:r>
          </w:p>
        </w:tc>
      </w:tr>
      <w:tr w:rsidR="00586821">
        <w:trPr>
          <w:trHeight w:val="248"/>
        </w:trPr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proofErr w:type="spellStart"/>
            <w:r>
              <w:t>Тромбоцитарный</w:t>
            </w:r>
            <w:proofErr w:type="spellEnd"/>
            <w:r>
              <w:t xml:space="preserve">   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концентрат, полученный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методом </w:t>
            </w:r>
            <w:proofErr w:type="spellStart"/>
            <w:r>
              <w:t>афереза</w:t>
            </w:r>
            <w:proofErr w:type="spellEnd"/>
            <w:r>
              <w:t xml:space="preserve">,  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lastRenderedPageBreak/>
              <w:t>вирусинактивированный</w:t>
            </w:r>
            <w:proofErr w:type="spellEnd"/>
            <w:r>
              <w:t xml:space="preserve">     </w:t>
            </w:r>
          </w:p>
        </w:tc>
        <w:tc>
          <w:tcPr>
            <w:tcW w:w="222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0,001    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мл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70       </w:t>
            </w:r>
          </w:p>
        </w:tc>
        <w:tc>
          <w:tcPr>
            <w:tcW w:w="117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100     </w:t>
            </w:r>
          </w:p>
        </w:tc>
      </w:tr>
      <w:tr w:rsidR="00586821">
        <w:trPr>
          <w:trHeight w:val="248"/>
        </w:trPr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lastRenderedPageBreak/>
              <w:t xml:space="preserve">Свежезамороженная плазма,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полученная методом        </w:t>
            </w:r>
          </w:p>
          <w:p w:rsidR="00586821" w:rsidRDefault="00586821">
            <w:pPr>
              <w:pStyle w:val="ConsPlusNonformat"/>
              <w:jc w:val="both"/>
            </w:pPr>
            <w:proofErr w:type="spellStart"/>
            <w:r>
              <w:t>афереза</w:t>
            </w:r>
            <w:proofErr w:type="spellEnd"/>
            <w:r>
              <w:t xml:space="preserve">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0,005    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мл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250      </w:t>
            </w:r>
          </w:p>
        </w:tc>
        <w:tc>
          <w:tcPr>
            <w:tcW w:w="1170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500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586821" w:rsidRDefault="005868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329"/>
        <w:gridCol w:w="3276"/>
        <w:gridCol w:w="1404"/>
      </w:tblGrid>
      <w:tr w:rsidR="00586821">
        <w:trPr>
          <w:trHeight w:val="248"/>
        </w:trPr>
        <w:tc>
          <w:tcPr>
            <w:tcW w:w="4329" w:type="dxa"/>
          </w:tcPr>
          <w:p w:rsidR="00586821" w:rsidRDefault="00586821">
            <w:pPr>
              <w:pStyle w:val="ConsPlusNonformat"/>
              <w:jc w:val="both"/>
            </w:pPr>
            <w:r>
              <w:t>Наименование вида лечебного питания</w:t>
            </w:r>
          </w:p>
        </w:tc>
        <w:tc>
          <w:tcPr>
            <w:tcW w:w="3276" w:type="dxa"/>
          </w:tcPr>
          <w:p w:rsidR="00586821" w:rsidRDefault="00586821">
            <w:pPr>
              <w:pStyle w:val="ConsPlusNonformat"/>
              <w:jc w:val="both"/>
            </w:pPr>
            <w:r>
              <w:t xml:space="preserve">  Усредненный показатель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  частоты предоставления  </w:t>
            </w:r>
          </w:p>
        </w:tc>
        <w:tc>
          <w:tcPr>
            <w:tcW w:w="1404" w:type="dxa"/>
          </w:tcPr>
          <w:p w:rsidR="00586821" w:rsidRDefault="00586821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586821">
        <w:trPr>
          <w:trHeight w:val="248"/>
        </w:trPr>
        <w:tc>
          <w:tcPr>
            <w:tcW w:w="432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Вариант диеты с механическим и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химическим </w:t>
            </w:r>
            <w:proofErr w:type="spellStart"/>
            <w:r>
              <w:t>щажением</w:t>
            </w:r>
            <w:proofErr w:type="spellEnd"/>
            <w:r>
              <w:t xml:space="preserve">                </w:t>
            </w:r>
          </w:p>
        </w:tc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0,05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30        </w:t>
            </w:r>
          </w:p>
        </w:tc>
      </w:tr>
      <w:tr w:rsidR="00586821">
        <w:trPr>
          <w:trHeight w:val="248"/>
        </w:trPr>
        <w:tc>
          <w:tcPr>
            <w:tcW w:w="432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Основная лечебная диета (ОЛД)      </w:t>
            </w:r>
          </w:p>
        </w:tc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0,44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30        </w:t>
            </w:r>
          </w:p>
        </w:tc>
      </w:tr>
      <w:tr w:rsidR="00586821">
        <w:trPr>
          <w:trHeight w:val="248"/>
        </w:trPr>
        <w:tc>
          <w:tcPr>
            <w:tcW w:w="432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Вариант диеты с повышенным      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количеством белка (высокобелковая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диета (т))                         </w:t>
            </w:r>
          </w:p>
        </w:tc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0,5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30        </w:t>
            </w:r>
          </w:p>
        </w:tc>
      </w:tr>
      <w:tr w:rsidR="00586821">
        <w:trPr>
          <w:trHeight w:val="248"/>
        </w:trPr>
        <w:tc>
          <w:tcPr>
            <w:tcW w:w="4329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Вариант диеты с пониженным         </w:t>
            </w:r>
          </w:p>
          <w:p w:rsidR="00586821" w:rsidRDefault="00586821">
            <w:pPr>
              <w:pStyle w:val="ConsPlusNonformat"/>
              <w:jc w:val="both"/>
            </w:pPr>
            <w:r>
              <w:t>количеством белка (</w:t>
            </w:r>
            <w:proofErr w:type="spellStart"/>
            <w:r>
              <w:t>низкобелковая</w:t>
            </w:r>
            <w:proofErr w:type="spellEnd"/>
            <w:r>
              <w:t xml:space="preserve">   </w:t>
            </w:r>
          </w:p>
          <w:p w:rsidR="00586821" w:rsidRDefault="00586821">
            <w:pPr>
              <w:pStyle w:val="ConsPlusNonformat"/>
              <w:jc w:val="both"/>
            </w:pPr>
            <w:r>
              <w:t xml:space="preserve">диета)                             </w:t>
            </w:r>
          </w:p>
        </w:tc>
        <w:tc>
          <w:tcPr>
            <w:tcW w:w="3276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0,01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586821" w:rsidRDefault="00586821">
            <w:pPr>
              <w:pStyle w:val="ConsPlusNonformat"/>
              <w:jc w:val="both"/>
            </w:pPr>
            <w:r>
              <w:t xml:space="preserve">30        </w:t>
            </w:r>
          </w:p>
        </w:tc>
      </w:tr>
    </w:tbl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</w:pPr>
      <w:r>
        <w:t>--------------------------------</w:t>
      </w:r>
    </w:p>
    <w:p w:rsidR="00586821" w:rsidRDefault="00586821">
      <w:pPr>
        <w:pStyle w:val="ConsPlusNormal"/>
        <w:ind w:firstLine="540"/>
        <w:jc w:val="both"/>
      </w:pPr>
      <w:bookmarkStart w:id="2" w:name="P1200"/>
      <w:bookmarkEnd w:id="2"/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86821" w:rsidRDefault="00586821">
      <w:pPr>
        <w:pStyle w:val="ConsPlusNormal"/>
        <w:ind w:firstLine="540"/>
        <w:jc w:val="both"/>
      </w:pPr>
      <w:bookmarkStart w:id="3" w:name="P1201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86821" w:rsidRDefault="00586821">
      <w:pPr>
        <w:pStyle w:val="ConsPlusNormal"/>
        <w:ind w:firstLine="540"/>
        <w:jc w:val="both"/>
      </w:pPr>
      <w:bookmarkStart w:id="4" w:name="P1202"/>
      <w:bookmarkEnd w:id="4"/>
      <w:r>
        <w:t>&lt;***&gt; Средняя суточная доза.</w:t>
      </w:r>
    </w:p>
    <w:p w:rsidR="00586821" w:rsidRDefault="00586821">
      <w:pPr>
        <w:pStyle w:val="ConsPlusNormal"/>
        <w:ind w:firstLine="540"/>
        <w:jc w:val="both"/>
      </w:pPr>
      <w:bookmarkStart w:id="5" w:name="P1203"/>
      <w:bookmarkEnd w:id="5"/>
      <w:r>
        <w:t>&lt;****&gt; Средняя курсовая доза.</w:t>
      </w:r>
    </w:p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</w:pPr>
      <w:r>
        <w:t>Примечания:</w:t>
      </w:r>
    </w:p>
    <w:p w:rsidR="00586821" w:rsidRDefault="00586821">
      <w:pPr>
        <w:pStyle w:val="ConsPlusNormal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86821" w:rsidRDefault="00586821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ind w:firstLine="540"/>
        <w:jc w:val="both"/>
      </w:pPr>
    </w:p>
    <w:p w:rsidR="00586821" w:rsidRDefault="00586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A45" w:rsidRDefault="00320A45"/>
    <w:sectPr w:rsidR="00320A45" w:rsidSect="0012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86821"/>
    <w:rsid w:val="00320A45"/>
    <w:rsid w:val="00586821"/>
    <w:rsid w:val="00B71B29"/>
    <w:rsid w:val="00D2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6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6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6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6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868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3473575F311657E9D8ACC909D306A1AE612BA80BAC44E985B74E738E5B6B6C734495A8142X2wDC" TargetMode="External"/><Relationship Id="rId13" Type="http://schemas.openxmlformats.org/officeDocument/2006/relationships/hyperlink" Target="consultantplus://offline/ref=7B71DF0731D92EADF810E920FE9ADFDDCEE6C27807007C2F28EFF30B0223C485A4A5718C7A6FF0Y4w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3473575F311657E9D8ACC909D306A1AE612BA80BAC44E985B74E738E5B6B6C734495A814CX2wAC" TargetMode="External"/><Relationship Id="rId12" Type="http://schemas.openxmlformats.org/officeDocument/2006/relationships/hyperlink" Target="consultantplus://offline/ref=7B71DF0731D92EADF810E920FE9ADFDDC8EBCF7E0C5D762771E3F1Y0w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3473575F311657E9D8ACC909D306A1AE612BA80BAC44E985B74E738E5B6B6C734495A814EX2wDC" TargetMode="External"/><Relationship Id="rId11" Type="http://schemas.openxmlformats.org/officeDocument/2006/relationships/hyperlink" Target="consultantplus://offline/ref=9B03473575F311657E9D8ACC909D306A1AE612BA80BAC44E985B74E738E5B6B6C7344B598B4FX2wBC" TargetMode="External"/><Relationship Id="rId5" Type="http://schemas.openxmlformats.org/officeDocument/2006/relationships/hyperlink" Target="consultantplus://offline/ref=9B03473575F311657E9D8ACC909D306A1AE612BA80BAC44E985B74XEw7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03473575F311657E9D8ACC909D306A1AE612BA80BAC44E985B74E738E5B6B6C734495B884AX2wBC" TargetMode="External"/><Relationship Id="rId4" Type="http://schemas.openxmlformats.org/officeDocument/2006/relationships/hyperlink" Target="consultantplus://offline/ref=9B03473575F311657E9D8ACC909D306A1CEB1FBC8BE7CE46C15776E037BAA1B18E38485A884826X0wAC" TargetMode="External"/><Relationship Id="rId9" Type="http://schemas.openxmlformats.org/officeDocument/2006/relationships/hyperlink" Target="consultantplus://offline/ref=9B03473575F311657E9D8ACC909D306A1AE612BA80BAC44E985B74E738E5B6B6C734495B884BX2w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6078</Words>
  <Characters>34651</Characters>
  <Application>Microsoft Office Word</Application>
  <DocSecurity>0</DocSecurity>
  <Lines>288</Lines>
  <Paragraphs>81</Paragraphs>
  <ScaleCrop>false</ScaleCrop>
  <Company>Home</Company>
  <LinksUpToDate>false</LinksUpToDate>
  <CharactersWithSpaces>40648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XP GAME 2009</cp:lastModifiedBy>
  <cp:revision>2</cp:revision>
  <dcterms:created xsi:type="dcterms:W3CDTF">2017-07-06T02:48:00Z</dcterms:created>
  <dcterms:modified xsi:type="dcterms:W3CDTF">2017-07-06T08:43:00Z</dcterms:modified>
</cp:coreProperties>
</file>